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ПРОГРАММа УЧЕБНОЙ ДИСЦИПЛИНЫ</w:t>
      </w: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ОП.06 Процессы формообразования и инструменты</w:t>
      </w: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>
        <w:lastRenderedPageBreak/>
        <w:t xml:space="preserve">    Программа учебной дисциплины</w:t>
      </w:r>
      <w:r>
        <w:rPr>
          <w:caps/>
        </w:rPr>
        <w:t xml:space="preserve"> </w:t>
      </w:r>
      <w:r>
        <w:t>разработана на основе Федерального государственного образовательного стандарта (далее – ФГОС)</w:t>
      </w:r>
      <w:r w:rsidRPr="004135D1">
        <w:rPr>
          <w:sz w:val="28"/>
          <w:szCs w:val="28"/>
        </w:rPr>
        <w:t xml:space="preserve"> </w:t>
      </w:r>
      <w:r w:rsidRPr="00536BBD">
        <w:rPr>
          <w:sz w:val="28"/>
          <w:szCs w:val="28"/>
        </w:rPr>
        <w:t>в соответствии с Положением об инклюзивном образовании в ГБПОУ «Златоустовский инд</w:t>
      </w:r>
      <w:r w:rsidRPr="00536BBD">
        <w:rPr>
          <w:sz w:val="28"/>
          <w:szCs w:val="28"/>
        </w:rPr>
        <w:t>у</w:t>
      </w:r>
      <w:r w:rsidRPr="00536BBD">
        <w:rPr>
          <w:sz w:val="28"/>
          <w:szCs w:val="28"/>
        </w:rPr>
        <w:t>стриальный колледж им. П.П. Аносова» (</w:t>
      </w:r>
      <w:proofErr w:type="gramStart"/>
      <w:r w:rsidRPr="00536BBD">
        <w:rPr>
          <w:sz w:val="28"/>
          <w:szCs w:val="28"/>
        </w:rPr>
        <w:t>П</w:t>
      </w:r>
      <w:proofErr w:type="gramEnd"/>
      <w:r w:rsidRPr="00536BBD">
        <w:rPr>
          <w:sz w:val="28"/>
          <w:szCs w:val="28"/>
        </w:rPr>
        <w:t xml:space="preserve"> – 97-18)</w:t>
      </w:r>
      <w:r>
        <w:t xml:space="preserve"> по специальности среднего профессионального образования (далее СПО) 15.02.08 «Технология машиностроения» </w:t>
      </w: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Организация-разработчик: ГБПОУ «Златоустовский индустриальный колледж им. П.П. Аносова»</w:t>
      </w: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Разработчики:</w:t>
      </w:r>
    </w:p>
    <w:p w:rsidR="007678AE" w:rsidRDefault="007678AE" w:rsidP="007678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proofErr w:type="spellStart"/>
      <w:r>
        <w:t>Староверова</w:t>
      </w:r>
      <w:proofErr w:type="spellEnd"/>
      <w:r>
        <w:t xml:space="preserve"> Галина Геннадьевна, преподаватель</w:t>
      </w: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lastRenderedPageBreak/>
        <w:t>АННОТАЦИЯ</w:t>
      </w: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СПО 15.02.08 «Технология машиностроения», </w:t>
      </w:r>
      <w:r w:rsidRPr="00536BBD">
        <w:rPr>
          <w:sz w:val="28"/>
          <w:szCs w:val="28"/>
        </w:rPr>
        <w:t>в том числе, и для обучения студе</w:t>
      </w:r>
      <w:r w:rsidRPr="00536BBD">
        <w:rPr>
          <w:sz w:val="28"/>
          <w:szCs w:val="28"/>
        </w:rPr>
        <w:t>н</w:t>
      </w:r>
      <w:r w:rsidRPr="00536BBD">
        <w:rPr>
          <w:sz w:val="28"/>
          <w:szCs w:val="28"/>
        </w:rPr>
        <w:t>тов- инвалидов и студентов с ОВЗ.</w:t>
      </w: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12"/>
          <w:szCs w:val="16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>
        <w:rPr>
          <w:sz w:val="28"/>
          <w:szCs w:val="28"/>
        </w:rPr>
        <w:t>дисциплина входит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b/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общепрофессиональный</w:t>
      </w:r>
      <w:proofErr w:type="spellEnd"/>
      <w:r>
        <w:rPr>
          <w:sz w:val="28"/>
          <w:szCs w:val="28"/>
        </w:rPr>
        <w:t xml:space="preserve"> цикл </w:t>
      </w: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дисциплины студент должен уметь:</w:t>
      </w:r>
    </w:p>
    <w:p w:rsidR="007678AE" w:rsidRDefault="007678AE" w:rsidP="007678AE">
      <w:pPr>
        <w:tabs>
          <w:tab w:val="left" w:pos="266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пользоваться нормативно-справочной документацией по выбору лезвийного инструмента, режимов резания в зависимости от конкретных условий обработки;</w:t>
      </w:r>
    </w:p>
    <w:p w:rsidR="007678AE" w:rsidRDefault="007678AE" w:rsidP="007678AE">
      <w:pPr>
        <w:tabs>
          <w:tab w:val="left" w:pos="266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выбирать конструкцию лезвийного инструмента в зависимости от конкретных условий обработки;</w:t>
      </w:r>
    </w:p>
    <w:p w:rsidR="007678AE" w:rsidRDefault="007678AE" w:rsidP="007678AE">
      <w:pPr>
        <w:tabs>
          <w:tab w:val="left" w:pos="266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производить расчет режимов резания при различных видах обработки;</w:t>
      </w: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дисциплины студент должен знать:</w:t>
      </w:r>
    </w:p>
    <w:p w:rsidR="007678AE" w:rsidRDefault="007678AE" w:rsidP="007678AE">
      <w:pPr>
        <w:tabs>
          <w:tab w:val="left" w:pos="266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основные методы формообразования заготовок;</w:t>
      </w:r>
    </w:p>
    <w:p w:rsidR="007678AE" w:rsidRDefault="007678AE" w:rsidP="007678AE">
      <w:pPr>
        <w:tabs>
          <w:tab w:val="left" w:pos="266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основные методы обработки металлов резанием;</w:t>
      </w:r>
    </w:p>
    <w:p w:rsidR="007678AE" w:rsidRDefault="007678AE" w:rsidP="007678AE">
      <w:pPr>
        <w:tabs>
          <w:tab w:val="left" w:pos="266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материалы, применяемые для изготовления лезвийного инструмента;</w:t>
      </w:r>
    </w:p>
    <w:p w:rsidR="007678AE" w:rsidRDefault="007678AE" w:rsidP="007678AE">
      <w:pPr>
        <w:tabs>
          <w:tab w:val="left" w:pos="266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виды лезвийного инструмента и область его применения;</w:t>
      </w: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методику и расчет рациональных режимов резания при различных видах обработки</w:t>
      </w: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678AE" w:rsidRDefault="007678AE" w:rsidP="007678A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источники: </w:t>
      </w:r>
    </w:p>
    <w:p w:rsidR="007678AE" w:rsidRDefault="007678AE" w:rsidP="007678AE">
      <w:pPr>
        <w:numPr>
          <w:ilvl w:val="0"/>
          <w:numId w:val="1"/>
        </w:numPr>
        <w:tabs>
          <w:tab w:val="left" w:pos="284"/>
        </w:tabs>
        <w:spacing w:before="240" w:after="120" w:line="276" w:lineRule="auto"/>
        <w:ind w:left="0" w:firstLine="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Гоцеридзе</w:t>
      </w:r>
      <w:proofErr w:type="spellEnd"/>
      <w:r>
        <w:rPr>
          <w:bCs/>
          <w:sz w:val="28"/>
          <w:szCs w:val="28"/>
        </w:rPr>
        <w:t xml:space="preserve"> Р.М. Процессы формообразования и инструменты  М.: Издательский центр «Академия»,  2013. – 379 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>.</w:t>
      </w:r>
    </w:p>
    <w:p w:rsidR="007678AE" w:rsidRDefault="007678AE" w:rsidP="007678AE">
      <w:pPr>
        <w:numPr>
          <w:ilvl w:val="0"/>
          <w:numId w:val="1"/>
        </w:numPr>
        <w:tabs>
          <w:tab w:val="left" w:pos="284"/>
        </w:tabs>
        <w:spacing w:before="240" w:after="120" w:line="276" w:lineRule="auto"/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Формообразование и режущие инструменты / А.Н. Овсеенко,  Д.Н. </w:t>
      </w:r>
      <w:proofErr w:type="spellStart"/>
      <w:r>
        <w:rPr>
          <w:bCs/>
          <w:sz w:val="28"/>
          <w:szCs w:val="28"/>
        </w:rPr>
        <w:t>Клауч</w:t>
      </w:r>
      <w:proofErr w:type="spellEnd"/>
      <w:r>
        <w:rPr>
          <w:bCs/>
          <w:sz w:val="28"/>
          <w:szCs w:val="28"/>
        </w:rPr>
        <w:t>,  С.В. Кирсанов, Ю.В. Максимов; М.</w:t>
      </w:r>
      <w:proofErr w:type="gramStart"/>
      <w:r>
        <w:rPr>
          <w:bCs/>
          <w:sz w:val="28"/>
          <w:szCs w:val="28"/>
        </w:rPr>
        <w:t xml:space="preserve"> :</w:t>
      </w:r>
      <w:proofErr w:type="gramEnd"/>
      <w:r>
        <w:rPr>
          <w:bCs/>
          <w:sz w:val="28"/>
          <w:szCs w:val="28"/>
        </w:rPr>
        <w:t xml:space="preserve"> ФОРУМ, 2010. – 416 с.</w:t>
      </w:r>
    </w:p>
    <w:p w:rsidR="007678AE" w:rsidRDefault="007678AE" w:rsidP="007678AE">
      <w:pPr>
        <w:numPr>
          <w:ilvl w:val="0"/>
          <w:numId w:val="1"/>
        </w:numPr>
        <w:tabs>
          <w:tab w:val="left" w:pos="284"/>
        </w:tabs>
        <w:spacing w:before="240" w:after="120" w:line="276" w:lineRule="auto"/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Алексеев В.С. Токарные работы  М.: </w:t>
      </w:r>
      <w:proofErr w:type="spellStart"/>
      <w:r>
        <w:rPr>
          <w:bCs/>
          <w:sz w:val="28"/>
          <w:szCs w:val="28"/>
        </w:rPr>
        <w:t>Альфа-М</w:t>
      </w:r>
      <w:proofErr w:type="gramStart"/>
      <w:r>
        <w:rPr>
          <w:bCs/>
          <w:sz w:val="28"/>
          <w:szCs w:val="28"/>
        </w:rPr>
        <w:t>:И</w:t>
      </w:r>
      <w:proofErr w:type="gramEnd"/>
      <w:r>
        <w:rPr>
          <w:bCs/>
          <w:sz w:val="28"/>
          <w:szCs w:val="28"/>
        </w:rPr>
        <w:t>НФРА-М</w:t>
      </w:r>
      <w:proofErr w:type="spellEnd"/>
      <w:r>
        <w:rPr>
          <w:bCs/>
          <w:sz w:val="28"/>
          <w:szCs w:val="28"/>
        </w:rPr>
        <w:t>,  2013. – 365 с.</w:t>
      </w:r>
    </w:p>
    <w:p w:rsidR="007678AE" w:rsidRDefault="007678AE" w:rsidP="007678AE">
      <w:pPr>
        <w:numPr>
          <w:ilvl w:val="0"/>
          <w:numId w:val="1"/>
        </w:numPr>
        <w:tabs>
          <w:tab w:val="left" w:pos="284"/>
        </w:tabs>
        <w:spacing w:before="240" w:after="120" w:line="276" w:lineRule="auto"/>
        <w:ind w:left="0" w:firstLine="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Багдасарова</w:t>
      </w:r>
      <w:proofErr w:type="spellEnd"/>
      <w:r>
        <w:rPr>
          <w:bCs/>
          <w:sz w:val="28"/>
          <w:szCs w:val="28"/>
        </w:rPr>
        <w:t xml:space="preserve"> Т.А. Основы резания металлов  М.: Издательский центр «Академия», 2012. – 79 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>.</w:t>
      </w:r>
    </w:p>
    <w:p w:rsidR="007678AE" w:rsidRDefault="007678AE" w:rsidP="007678AE">
      <w:pPr>
        <w:numPr>
          <w:ilvl w:val="0"/>
          <w:numId w:val="1"/>
        </w:numPr>
        <w:tabs>
          <w:tab w:val="left" w:pos="284"/>
        </w:tabs>
        <w:spacing w:before="240" w:after="120" w:line="276" w:lineRule="auto"/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Рогов В.А., </w:t>
      </w:r>
      <w:proofErr w:type="spellStart"/>
      <w:r>
        <w:rPr>
          <w:bCs/>
          <w:sz w:val="28"/>
          <w:szCs w:val="28"/>
        </w:rPr>
        <w:t>Поздняк</w:t>
      </w:r>
      <w:proofErr w:type="spellEnd"/>
      <w:r>
        <w:rPr>
          <w:bCs/>
          <w:sz w:val="28"/>
          <w:szCs w:val="28"/>
        </w:rPr>
        <w:t xml:space="preserve"> Г.Г. Современные машиностроительные материалы и заготовки  М.: Издательский центр «Академия», 2014. – 330 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>.</w:t>
      </w:r>
    </w:p>
    <w:p w:rsidR="007678AE" w:rsidRDefault="007678AE" w:rsidP="007678A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>Интернет-ресурсы:</w:t>
      </w:r>
    </w:p>
    <w:p w:rsidR="007678AE" w:rsidRDefault="007678AE" w:rsidP="007678AE">
      <w:pPr>
        <w:pStyle w:val="a3"/>
        <w:autoSpaceDE w:val="0"/>
        <w:autoSpaceDN w:val="0"/>
        <w:adjustRightInd w:val="0"/>
        <w:spacing w:after="0" w:line="276" w:lineRule="auto"/>
        <w:ind w:left="360"/>
        <w:rPr>
          <w:sz w:val="28"/>
          <w:szCs w:val="28"/>
        </w:rPr>
      </w:pPr>
      <w:hyperlink r:id="rId5" w:history="1">
        <w:r>
          <w:rPr>
            <w:rStyle w:val="a5"/>
            <w:sz w:val="28"/>
            <w:szCs w:val="28"/>
          </w:rPr>
          <w:t>http://www.</w:t>
        </w:r>
        <w:proofErr w:type="spellStart"/>
        <w:r>
          <w:rPr>
            <w:rStyle w:val="a5"/>
            <w:sz w:val="28"/>
            <w:szCs w:val="28"/>
            <w:lang w:val="en-US"/>
          </w:rPr>
          <w:t>metalstanki</w:t>
        </w:r>
        <w:proofErr w:type="spellEnd"/>
        <w:r>
          <w:rPr>
            <w:rStyle w:val="a5"/>
            <w:sz w:val="28"/>
            <w:szCs w:val="28"/>
          </w:rPr>
          <w:t>.</w:t>
        </w:r>
        <w:proofErr w:type="spellStart"/>
        <w:r>
          <w:rPr>
            <w:rStyle w:val="a5"/>
            <w:sz w:val="28"/>
            <w:szCs w:val="28"/>
          </w:rPr>
          <w:t>ru</w:t>
        </w:r>
        <w:proofErr w:type="spellEnd"/>
      </w:hyperlink>
    </w:p>
    <w:p w:rsidR="007678AE" w:rsidRDefault="007678AE" w:rsidP="007678AE">
      <w:pPr>
        <w:pStyle w:val="a3"/>
        <w:autoSpaceDE w:val="0"/>
        <w:autoSpaceDN w:val="0"/>
        <w:adjustRightInd w:val="0"/>
        <w:spacing w:after="0" w:line="276" w:lineRule="auto"/>
        <w:ind w:left="360"/>
        <w:rPr>
          <w:sz w:val="28"/>
          <w:szCs w:val="28"/>
        </w:rPr>
      </w:pPr>
      <w:hyperlink r:id="rId6" w:history="1">
        <w:r>
          <w:rPr>
            <w:rStyle w:val="a5"/>
            <w:sz w:val="28"/>
            <w:szCs w:val="28"/>
          </w:rPr>
          <w:t>http://www.</w:t>
        </w:r>
        <w:proofErr w:type="spellStart"/>
        <w:r>
          <w:rPr>
            <w:rStyle w:val="a5"/>
            <w:sz w:val="28"/>
            <w:szCs w:val="28"/>
            <w:lang w:val="en-US"/>
          </w:rPr>
          <w:t>sasta</w:t>
        </w:r>
        <w:proofErr w:type="spellEnd"/>
        <w:r>
          <w:rPr>
            <w:rStyle w:val="a5"/>
            <w:sz w:val="28"/>
            <w:szCs w:val="28"/>
          </w:rPr>
          <w:t>.</w:t>
        </w:r>
        <w:proofErr w:type="spellStart"/>
        <w:r>
          <w:rPr>
            <w:rStyle w:val="a5"/>
            <w:sz w:val="28"/>
            <w:szCs w:val="28"/>
          </w:rPr>
          <w:t>ru</w:t>
        </w:r>
        <w:proofErr w:type="spellEnd"/>
      </w:hyperlink>
    </w:p>
    <w:p w:rsidR="007678AE" w:rsidRDefault="007678AE" w:rsidP="007678AE">
      <w:pPr>
        <w:pStyle w:val="a3"/>
        <w:autoSpaceDE w:val="0"/>
        <w:autoSpaceDN w:val="0"/>
        <w:adjustRightInd w:val="0"/>
        <w:spacing w:after="0" w:line="276" w:lineRule="auto"/>
        <w:ind w:left="360"/>
      </w:pPr>
      <w:hyperlink r:id="rId7" w:history="1">
        <w:r>
          <w:rPr>
            <w:rStyle w:val="a5"/>
            <w:sz w:val="28"/>
            <w:szCs w:val="28"/>
          </w:rPr>
          <w:t>http://www.</w:t>
        </w:r>
        <w:proofErr w:type="spellStart"/>
        <w:r>
          <w:rPr>
            <w:rStyle w:val="a5"/>
            <w:sz w:val="28"/>
            <w:szCs w:val="28"/>
            <w:lang w:val="en-US"/>
          </w:rPr>
          <w:t>elektronik</w:t>
        </w:r>
        <w:proofErr w:type="spellEnd"/>
        <w:r>
          <w:rPr>
            <w:rStyle w:val="a5"/>
            <w:sz w:val="28"/>
            <w:szCs w:val="28"/>
          </w:rPr>
          <w:t>-</w:t>
        </w:r>
        <w:proofErr w:type="spellStart"/>
        <w:r>
          <w:rPr>
            <w:rStyle w:val="a5"/>
            <w:sz w:val="28"/>
            <w:szCs w:val="28"/>
            <w:lang w:val="en-US"/>
          </w:rPr>
          <w:t>chel</w:t>
        </w:r>
        <w:proofErr w:type="spellEnd"/>
        <w:r>
          <w:rPr>
            <w:rStyle w:val="a5"/>
            <w:sz w:val="28"/>
            <w:szCs w:val="28"/>
          </w:rPr>
          <w:t>.</w:t>
        </w:r>
        <w:proofErr w:type="spellStart"/>
        <w:r>
          <w:rPr>
            <w:rStyle w:val="a5"/>
            <w:sz w:val="28"/>
            <w:szCs w:val="28"/>
          </w:rPr>
          <w:t>ru</w:t>
        </w:r>
        <w:proofErr w:type="spellEnd"/>
      </w:hyperlink>
    </w:p>
    <w:p w:rsidR="007678AE" w:rsidRDefault="007678AE" w:rsidP="007678AE">
      <w:pPr>
        <w:pStyle w:val="a3"/>
        <w:autoSpaceDE w:val="0"/>
        <w:autoSpaceDN w:val="0"/>
        <w:adjustRightInd w:val="0"/>
        <w:spacing w:after="0" w:line="276" w:lineRule="auto"/>
        <w:ind w:left="360"/>
        <w:rPr>
          <w:sz w:val="28"/>
          <w:szCs w:val="28"/>
        </w:rPr>
      </w:pPr>
      <w:r w:rsidRPr="00536BBD">
        <w:rPr>
          <w:bCs/>
          <w:sz w:val="28"/>
          <w:szCs w:val="28"/>
        </w:rPr>
        <w:t xml:space="preserve">Информационные образовательные ресурсы для обучения студентов-инвалидов и студентов с ОВЗ: </w:t>
      </w:r>
      <w:r w:rsidRPr="00536BBD">
        <w:rPr>
          <w:bCs/>
          <w:sz w:val="28"/>
          <w:szCs w:val="28"/>
          <w:u w:val="single"/>
        </w:rPr>
        <w:t>АСУ «</w:t>
      </w:r>
      <w:proofErr w:type="spellStart"/>
      <w:r w:rsidRPr="00536BBD">
        <w:rPr>
          <w:bCs/>
          <w:sz w:val="28"/>
          <w:szCs w:val="28"/>
          <w:u w:val="single"/>
        </w:rPr>
        <w:t>Проколледж</w:t>
      </w:r>
      <w:proofErr w:type="spellEnd"/>
      <w:r w:rsidRPr="00536BBD">
        <w:rPr>
          <w:bCs/>
          <w:sz w:val="28"/>
          <w:szCs w:val="28"/>
          <w:u w:val="single"/>
        </w:rPr>
        <w:t>»</w:t>
      </w: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Дополнительные источники: </w:t>
      </w:r>
    </w:p>
    <w:p w:rsidR="007678AE" w:rsidRDefault="007678AE" w:rsidP="007678AE">
      <w:pPr>
        <w:tabs>
          <w:tab w:val="left" w:pos="1418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Аршинов В.А., Алексеев Г.А. Резание металлов и режущий инструмент  М.: Машиностроение, 1976.- 440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7678AE" w:rsidRDefault="007678AE" w:rsidP="007678AE">
      <w:pPr>
        <w:tabs>
          <w:tab w:val="left" w:pos="1418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 Нефедов Н.А., Осипов К.А.  Сборник задач и примеров по резанию металлов  и режущему инструменту  М.: Машиностроение, 1976. – 445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7678AE" w:rsidRDefault="007678AE" w:rsidP="007678AE">
      <w:pPr>
        <w:tabs>
          <w:tab w:val="left" w:pos="1418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3.  Локтев А.Д. , Гущин И.Ф. , Батуев В.А. и др. Общемашиностроительные нормативы режимов резания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Справочник, том 1 М.: Машиностроение,  1991.- 634 с.</w:t>
      </w:r>
    </w:p>
    <w:p w:rsidR="007678AE" w:rsidRDefault="007678AE" w:rsidP="007678AE">
      <w:pPr>
        <w:tabs>
          <w:tab w:val="left" w:pos="1418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4. Локтев А.Д., Гущин Н.Ф., Батуев В.А. и др. Общемашиностроительные нормативы режимов резания. Справочник, том 2  М.: Машиностроение,  1991. – 301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5. Абрамов Ю.А., Андреев В.Н., Горбунов Б.И. и др. Справочник технолога-машиностроителя, том 2 М: </w:t>
      </w:r>
      <w:proofErr w:type="spellStart"/>
      <w:r>
        <w:rPr>
          <w:sz w:val="28"/>
          <w:szCs w:val="28"/>
        </w:rPr>
        <w:t>Машинстроение</w:t>
      </w:r>
      <w:proofErr w:type="spellEnd"/>
      <w:r>
        <w:rPr>
          <w:sz w:val="28"/>
          <w:szCs w:val="28"/>
        </w:rPr>
        <w:t xml:space="preserve">, 1985. – 495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7678AE" w:rsidRDefault="007678AE" w:rsidP="00767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4048E" w:rsidRDefault="007678AE"/>
    <w:sectPr w:rsidR="0064048E" w:rsidSect="00233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260DD"/>
    <w:multiLevelType w:val="hybridMultilevel"/>
    <w:tmpl w:val="827EAE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8AE"/>
    <w:rsid w:val="00233A44"/>
    <w:rsid w:val="002A7433"/>
    <w:rsid w:val="005314AB"/>
    <w:rsid w:val="007678AE"/>
    <w:rsid w:val="007F438F"/>
    <w:rsid w:val="00B87AF5"/>
    <w:rsid w:val="00BC358A"/>
    <w:rsid w:val="00C11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78AE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7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7678A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678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7678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lektronik-ch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sta.ru" TargetMode="External"/><Relationship Id="rId5" Type="http://schemas.openxmlformats.org/officeDocument/2006/relationships/hyperlink" Target="http://www.metalstanki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533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cukanova</dc:creator>
  <cp:lastModifiedBy>cukanova</cp:lastModifiedBy>
  <cp:revision>1</cp:revision>
  <dcterms:created xsi:type="dcterms:W3CDTF">2019-01-28T04:07:00Z</dcterms:created>
  <dcterms:modified xsi:type="dcterms:W3CDTF">2019-01-28T04:10:00Z</dcterms:modified>
</cp:coreProperties>
</file>